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947251">
      <w:pPr>
        <w:ind w:firstLine="480"/>
        <w:rPr>
          <w:rFonts w:ascii="Arial Unicode MS" w:hAnsi="Arial Unicode MS" w:eastAsia="楷体_GB2312"/>
        </w:rPr>
      </w:pPr>
    </w:p>
    <w:p w14:paraId="69A0BF0D">
      <w:pPr>
        <w:ind w:firstLine="480"/>
        <w:rPr>
          <w:rFonts w:ascii="Arial Unicode MS" w:hAnsi="Arial Unicode MS" w:eastAsia="楷体_GB2312"/>
        </w:rPr>
      </w:pPr>
    </w:p>
    <w:p w14:paraId="3754B55F">
      <w:pPr>
        <w:ind w:firstLine="480"/>
        <w:rPr>
          <w:rFonts w:ascii="Arial Unicode MS" w:hAnsi="Arial Unicode MS" w:eastAsia="楷体_GB2312"/>
        </w:rPr>
      </w:pPr>
    </w:p>
    <w:p w14:paraId="2D295178">
      <w:pPr>
        <w:ind w:firstLine="480"/>
        <w:rPr>
          <w:rFonts w:ascii="Arial Unicode MS" w:hAnsi="Arial Unicode MS" w:eastAsia="楷体_GB2312"/>
        </w:rPr>
      </w:pPr>
    </w:p>
    <w:p w14:paraId="73EAABBE">
      <w:pPr>
        <w:ind w:firstLine="480"/>
        <w:rPr>
          <w:rFonts w:ascii="Arial Unicode MS" w:hAnsi="Arial Unicode MS" w:eastAsia="楷体_GB2312"/>
        </w:rPr>
      </w:pPr>
    </w:p>
    <w:p w14:paraId="203F34C1">
      <w:pPr>
        <w:spacing w:after="652" w:afterLines="200" w:line="720" w:lineRule="auto"/>
        <w:ind w:firstLine="195" w:firstLineChars="27"/>
        <w:jc w:val="center"/>
        <w:rPr>
          <w:rFonts w:hint="default" w:ascii="黑体" w:eastAsia="黑体"/>
          <w:b/>
          <w:sz w:val="72"/>
          <w:szCs w:val="72"/>
          <w:lang w:val="en-US" w:eastAsia="zh-CN"/>
        </w:rPr>
      </w:pPr>
      <w:r>
        <w:rPr>
          <w:rFonts w:hint="eastAsia" w:ascii="黑体" w:eastAsia="黑体"/>
          <w:b/>
          <w:sz w:val="72"/>
          <w:szCs w:val="72"/>
          <w:lang w:val="en-US" w:eastAsia="zh-CN"/>
        </w:rPr>
        <w:t>SportRun</w:t>
      </w:r>
    </w:p>
    <w:p w14:paraId="286E6C07">
      <w:pPr>
        <w:spacing w:after="652" w:afterLines="200" w:line="720" w:lineRule="auto"/>
        <w:ind w:firstLine="195" w:firstLineChars="27"/>
        <w:jc w:val="center"/>
        <w:rPr>
          <w:rFonts w:ascii="黑体" w:eastAsia="黑体"/>
          <w:b/>
          <w:sz w:val="72"/>
          <w:szCs w:val="72"/>
        </w:rPr>
      </w:pPr>
      <w:r>
        <w:rPr>
          <w:rFonts w:hint="eastAsia" w:ascii="黑体" w:eastAsia="黑体"/>
          <w:b/>
          <w:sz w:val="72"/>
          <w:szCs w:val="72"/>
        </w:rPr>
        <w:t>阳光课外锻炼微信小程序</w:t>
      </w:r>
    </w:p>
    <w:p w14:paraId="3A86E926">
      <w:pPr>
        <w:ind w:firstLine="195" w:firstLineChars="27"/>
        <w:jc w:val="center"/>
        <w:rPr>
          <w:rFonts w:ascii="黑体" w:eastAsia="黑体"/>
          <w:b/>
          <w:sz w:val="72"/>
          <w:szCs w:val="72"/>
        </w:rPr>
      </w:pPr>
      <w:r>
        <w:rPr>
          <w:rFonts w:hint="eastAsia" w:ascii="黑体" w:eastAsia="黑体"/>
          <w:b/>
          <w:sz w:val="72"/>
          <w:szCs w:val="72"/>
        </w:rPr>
        <w:t>操作手册</w:t>
      </w:r>
    </w:p>
    <w:p w14:paraId="209A10D8">
      <w:pPr>
        <w:spacing w:after="3912" w:afterLines="1200" w:line="720" w:lineRule="auto"/>
        <w:ind w:firstLine="98" w:firstLineChars="27"/>
        <w:jc w:val="center"/>
        <w:rPr>
          <w:rFonts w:hint="eastAsia" w:ascii="黑体" w:eastAsia="黑体"/>
          <w:b/>
          <w:sz w:val="36"/>
          <w:szCs w:val="36"/>
        </w:rPr>
      </w:pPr>
      <w:r>
        <w:rPr>
          <w:rFonts w:hint="eastAsia" w:ascii="黑体" w:eastAsia="黑体"/>
          <w:b/>
          <w:sz w:val="36"/>
          <w:szCs w:val="36"/>
        </w:rPr>
        <w:t>（学生端）</w:t>
      </w:r>
    </w:p>
    <w:p w14:paraId="0F364A02">
      <w:pPr>
        <w:pStyle w:val="2"/>
        <w:ind w:left="0" w:leftChars="0" w:firstLine="0" w:firstLineChars="0"/>
        <w:rPr>
          <w:rFonts w:hint="eastAsia" w:ascii="黑体" w:eastAsia="黑体"/>
          <w:b/>
          <w:sz w:val="36"/>
          <w:szCs w:val="36"/>
        </w:rPr>
      </w:pPr>
    </w:p>
    <w:p w14:paraId="6FB19B4A">
      <w:pPr>
        <w:ind w:firstLine="480"/>
        <w:jc w:val="center"/>
        <w:rPr>
          <w:rFonts w:hint="eastAsia" w:ascii="华文行楷" w:hAnsi="ˎ̥"/>
          <w:b/>
          <w:color w:val="000000"/>
        </w:rPr>
      </w:pPr>
      <w:r>
        <w:rPr>
          <w:rFonts w:hint="eastAsia" w:ascii="华文行楷" w:hAnsi="ˎ̥"/>
          <w:b/>
          <w:color w:val="000000"/>
        </w:rPr>
        <w:t>湖南思博特信息科技</w:t>
      </w:r>
      <w:r>
        <w:rPr>
          <w:rFonts w:ascii="华文行楷" w:hAnsi="ˎ̥"/>
          <w:b/>
          <w:color w:val="000000"/>
        </w:rPr>
        <w:t>有限公司</w:t>
      </w:r>
      <w:r>
        <w:rPr>
          <w:rFonts w:hint="eastAsia" w:ascii="华文行楷" w:hAnsi="ˎ̥"/>
          <w:b/>
          <w:color w:val="000000"/>
        </w:rPr>
        <w:t>版权所有</w:t>
      </w:r>
    </w:p>
    <w:p w14:paraId="344ED311">
      <w:pPr>
        <w:widowControl/>
        <w:spacing w:before="240"/>
        <w:ind w:firstLine="480"/>
        <w:jc w:val="center"/>
      </w:pPr>
      <w:r>
        <w:rPr>
          <w:rFonts w:hint="eastAsia"/>
        </w:rPr>
        <w:t>文档中的全部内容属湖南思博特信息科技有限公司所有，</w:t>
      </w:r>
    </w:p>
    <w:p w14:paraId="6742056A">
      <w:pPr>
        <w:ind w:firstLine="480"/>
        <w:jc w:val="center"/>
        <w:rPr>
          <w:rFonts w:hint="eastAsia"/>
        </w:rPr>
      </w:pPr>
      <w:r>
        <w:rPr>
          <w:rFonts w:hint="eastAsia"/>
        </w:rPr>
        <w:t>未经允许，不可全部或部分发表、复制、使用于任何目的</w:t>
      </w:r>
    </w:p>
    <w:p w14:paraId="347F4FA4">
      <w:pPr>
        <w:ind w:firstLine="480"/>
        <w:jc w:val="center"/>
        <w:rPr>
          <w:rFonts w:hint="eastAsia"/>
        </w:rPr>
      </w:pPr>
    </w:p>
    <w:p w14:paraId="3C7FD3BC">
      <w:pPr>
        <w:widowControl/>
        <w:ind w:firstLine="0" w:firstLineChars="0"/>
        <w:jc w:val="both"/>
        <w:rPr>
          <w:rFonts w:hint="eastAsia"/>
          <w:b/>
          <w:bCs/>
          <w:sz w:val="44"/>
          <w:szCs w:val="44"/>
        </w:rPr>
        <w:sectPr>
          <w:headerReference r:id="rId5" w:type="default"/>
          <w:footerReference r:id="rId6" w:type="default"/>
          <w:pgSz w:w="11906" w:h="16838"/>
          <w:pgMar w:top="851" w:right="851" w:bottom="851" w:left="851" w:header="851" w:footer="283" w:gutter="0"/>
          <w:cols w:space="425" w:num="1"/>
          <w:docGrid w:type="lines" w:linePitch="326" w:charSpace="0"/>
        </w:sectPr>
      </w:pPr>
    </w:p>
    <w:p w14:paraId="275DB770">
      <w:pPr>
        <w:widowControl/>
        <w:ind w:firstLine="0" w:firstLineChars="0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目录</w:t>
      </w:r>
    </w:p>
    <w:p w14:paraId="0581CF4B">
      <w:pPr>
        <w:pStyle w:val="12"/>
        <w:tabs>
          <w:tab w:val="right" w:leader="dot" w:pos="10204"/>
        </w:tabs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 \h \z \u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HYPERLINK \l _Toc9682 </w:instrText>
      </w:r>
      <w:r>
        <w:fldChar w:fldCharType="separate"/>
      </w:r>
      <w:r>
        <w:rPr>
          <w:rFonts w:hint="eastAsia"/>
          <w:lang w:val="en-US" w:eastAsia="zh-CN"/>
        </w:rPr>
        <w:t>一、</w:t>
      </w:r>
      <w:r>
        <w:rPr>
          <w:rFonts w:hint="eastAsia"/>
        </w:rPr>
        <w:t>小程序正常使用准备工作</w:t>
      </w:r>
      <w:r>
        <w:tab/>
      </w:r>
      <w:r>
        <w:fldChar w:fldCharType="begin"/>
      </w:r>
      <w:r>
        <w:instrText xml:space="preserve"> PAGEREF _Toc9682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0C978E4C">
      <w:pPr>
        <w:pStyle w:val="13"/>
        <w:tabs>
          <w:tab w:val="right" w:leader="dot" w:pos="10204"/>
        </w:tabs>
      </w:pPr>
      <w:r>
        <w:fldChar w:fldCharType="begin"/>
      </w:r>
      <w:r>
        <w:instrText xml:space="preserve"> HYPERLINK \l _Toc32253 </w:instrText>
      </w:r>
      <w:r>
        <w:fldChar w:fldCharType="separate"/>
      </w:r>
      <w:r>
        <w:rPr>
          <w:rFonts w:hint="eastAsia"/>
        </w:rPr>
        <w:t>1.1打开</w:t>
      </w:r>
      <w:r>
        <w:rPr>
          <w:rFonts w:hint="eastAsia"/>
          <w:lang w:val="en-US" w:eastAsia="zh-CN"/>
        </w:rPr>
        <w:t>SporRun</w:t>
      </w:r>
      <w:r>
        <w:rPr>
          <w:rFonts w:hint="eastAsia"/>
        </w:rPr>
        <w:t>小程序</w:t>
      </w:r>
      <w:r>
        <w:tab/>
      </w:r>
      <w:r>
        <w:fldChar w:fldCharType="begin"/>
      </w:r>
      <w:r>
        <w:instrText xml:space="preserve"> PAGEREF _Toc32253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46B2D7EB">
      <w:pPr>
        <w:pStyle w:val="13"/>
        <w:tabs>
          <w:tab w:val="right" w:leader="dot" w:pos="10204"/>
        </w:tabs>
      </w:pPr>
      <w:r>
        <w:fldChar w:fldCharType="begin"/>
      </w:r>
      <w:r>
        <w:instrText xml:space="preserve"> HYPERLINK \l _Toc4425 </w:instrText>
      </w:r>
      <w:r>
        <w:fldChar w:fldCharType="separate"/>
      </w:r>
      <w:r>
        <w:rPr>
          <w:rFonts w:hint="eastAsia"/>
        </w:rPr>
        <w:t>1.2授权</w:t>
      </w:r>
      <w:r>
        <w:rPr>
          <w:rFonts w:hint="eastAsia"/>
          <w:lang w:val="en-US" w:eastAsia="zh-CN"/>
        </w:rPr>
        <w:t>登录</w:t>
      </w:r>
      <w:r>
        <w:tab/>
      </w:r>
      <w:r>
        <w:fldChar w:fldCharType="begin"/>
      </w:r>
      <w:r>
        <w:instrText xml:space="preserve"> PAGEREF _Toc4425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04FDC207">
      <w:pPr>
        <w:pStyle w:val="12"/>
        <w:tabs>
          <w:tab w:val="right" w:leader="dot" w:pos="10204"/>
        </w:tabs>
      </w:pPr>
      <w:r>
        <w:fldChar w:fldCharType="begin"/>
      </w:r>
      <w:r>
        <w:instrText xml:space="preserve"> HYPERLINK \l _Toc17384 </w:instrText>
      </w:r>
      <w:r>
        <w:fldChar w:fldCharType="separate"/>
      </w:r>
      <w:r>
        <w:rPr>
          <w:rFonts w:hint="eastAsia"/>
          <w:lang w:val="en-US" w:eastAsia="zh-CN"/>
        </w:rPr>
        <w:t>二、</w:t>
      </w:r>
      <w:r>
        <w:rPr>
          <w:rFonts w:hint="eastAsia"/>
        </w:rPr>
        <w:t>运动</w:t>
      </w:r>
      <w:r>
        <w:tab/>
      </w:r>
      <w:r>
        <w:fldChar w:fldCharType="begin"/>
      </w:r>
      <w:r>
        <w:instrText xml:space="preserve"> PAGEREF _Toc17384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6AADF9ED">
      <w:pPr>
        <w:pStyle w:val="13"/>
        <w:tabs>
          <w:tab w:val="right" w:leader="dot" w:pos="10204"/>
        </w:tabs>
      </w:pPr>
      <w:r>
        <w:fldChar w:fldCharType="begin"/>
      </w:r>
      <w:r>
        <w:instrText xml:space="preserve"> HYPERLINK \l _Toc26292 </w:instrText>
      </w:r>
      <w:r>
        <w:fldChar w:fldCharType="separate"/>
      </w:r>
      <w:r>
        <w:rPr>
          <w:rFonts w:hint="eastAsia"/>
        </w:rPr>
        <w:t>2.1校园跑</w:t>
      </w:r>
      <w:r>
        <w:tab/>
      </w:r>
      <w:r>
        <w:fldChar w:fldCharType="begin"/>
      </w:r>
      <w:r>
        <w:instrText xml:space="preserve"> PAGEREF _Toc26292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B7EE65A">
      <w:pPr>
        <w:pStyle w:val="12"/>
        <w:tabs>
          <w:tab w:val="right" w:leader="dot" w:pos="10204"/>
        </w:tabs>
      </w:pPr>
      <w:r>
        <w:fldChar w:fldCharType="begin"/>
      </w:r>
      <w:r>
        <w:instrText xml:space="preserve"> HYPERLINK \l _Toc3525 </w:instrText>
      </w:r>
      <w:r>
        <w:fldChar w:fldCharType="separate"/>
      </w:r>
      <w:r>
        <w:rPr>
          <w:rFonts w:hint="eastAsia"/>
          <w:lang w:val="en-US" w:eastAsia="zh-CN"/>
        </w:rPr>
        <w:t>三、</w:t>
      </w:r>
      <w:r>
        <w:rPr>
          <w:rFonts w:hint="eastAsia"/>
        </w:rPr>
        <w:t>大厅</w:t>
      </w:r>
      <w:r>
        <w:tab/>
      </w:r>
      <w:r>
        <w:fldChar w:fldCharType="begin"/>
      </w:r>
      <w:r>
        <w:instrText xml:space="preserve"> PAGEREF _Toc3525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048F8CDA">
      <w:pPr>
        <w:pStyle w:val="13"/>
        <w:tabs>
          <w:tab w:val="right" w:leader="dot" w:pos="10204"/>
        </w:tabs>
      </w:pPr>
      <w:r>
        <w:fldChar w:fldCharType="begin"/>
      </w:r>
      <w:r>
        <w:instrText xml:space="preserve"> HYPERLINK \l _Toc27622 </w:instrText>
      </w:r>
      <w:r>
        <w:fldChar w:fldCharType="separate"/>
      </w:r>
      <w:r>
        <w:rPr>
          <w:rFonts w:hint="eastAsia"/>
          <w:lang w:val="en-US" w:eastAsia="zh-CN"/>
        </w:rPr>
        <w:t>3.1消息</w:t>
      </w:r>
      <w:r>
        <w:tab/>
      </w:r>
      <w:r>
        <w:fldChar w:fldCharType="begin"/>
      </w:r>
      <w:r>
        <w:instrText xml:space="preserve"> PAGEREF _Toc27622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0F1DE654">
      <w:pPr>
        <w:pStyle w:val="12"/>
        <w:tabs>
          <w:tab w:val="right" w:leader="dot" w:pos="10204"/>
        </w:tabs>
      </w:pPr>
      <w:r>
        <w:fldChar w:fldCharType="begin"/>
      </w:r>
      <w:r>
        <w:instrText xml:space="preserve"> HYPERLINK \l _Toc4733 </w:instrText>
      </w:r>
      <w:r>
        <w:fldChar w:fldCharType="separate"/>
      </w:r>
      <w:r>
        <w:rPr>
          <w:rFonts w:hint="eastAsia"/>
          <w:lang w:val="en-US" w:eastAsia="zh-CN"/>
        </w:rPr>
        <w:t>四、</w:t>
      </w:r>
      <w:r>
        <w:rPr>
          <w:rFonts w:hint="eastAsia"/>
        </w:rPr>
        <w:t>我的</w:t>
      </w:r>
      <w:r>
        <w:tab/>
      </w:r>
      <w:r>
        <w:fldChar w:fldCharType="begin"/>
      </w:r>
      <w:r>
        <w:instrText xml:space="preserve"> PAGEREF _Toc4733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7747D40">
      <w:pPr>
        <w:pStyle w:val="13"/>
        <w:tabs>
          <w:tab w:val="right" w:leader="dot" w:pos="10204"/>
        </w:tabs>
      </w:pPr>
      <w:r>
        <w:fldChar w:fldCharType="begin"/>
      </w:r>
      <w:r>
        <w:instrText xml:space="preserve"> HYPERLINK \l _Toc27385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.1跑步记录</w:t>
      </w:r>
      <w:r>
        <w:tab/>
      </w:r>
      <w:r>
        <w:fldChar w:fldCharType="begin"/>
      </w:r>
      <w:r>
        <w:instrText xml:space="preserve"> PAGEREF _Toc27385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0C6C13DB">
      <w:pPr>
        <w:pStyle w:val="13"/>
        <w:tabs>
          <w:tab w:val="right" w:leader="dot" w:pos="10204"/>
        </w:tabs>
      </w:pPr>
      <w:r>
        <w:fldChar w:fldCharType="begin"/>
      </w:r>
      <w:r>
        <w:instrText xml:space="preserve"> HYPERLINK \l _Toc3886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  <w:lang w:val="en-US" w:eastAsia="zh-CN"/>
        </w:rPr>
        <w:t>帮助&amp;反馈</w:t>
      </w:r>
      <w:r>
        <w:tab/>
      </w:r>
      <w:r>
        <w:fldChar w:fldCharType="begin"/>
      </w:r>
      <w:r>
        <w:instrText xml:space="preserve"> PAGEREF _Toc3886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C33100A">
      <w:pPr>
        <w:pStyle w:val="13"/>
        <w:tabs>
          <w:tab w:val="right" w:leader="dot" w:pos="10204"/>
        </w:tabs>
      </w:pPr>
      <w:r>
        <w:fldChar w:fldCharType="begin"/>
      </w:r>
      <w:r>
        <w:instrText xml:space="preserve"> HYPERLINK \l _Toc8769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.3联系客服</w:t>
      </w:r>
      <w:r>
        <w:tab/>
      </w:r>
      <w:r>
        <w:fldChar w:fldCharType="begin"/>
      </w:r>
      <w:r>
        <w:instrText xml:space="preserve"> PAGEREF _Toc8769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1D8C84F">
      <w:pPr>
        <w:widowControl/>
        <w:ind w:firstLine="0" w:firstLineChars="0"/>
        <w:jc w:val="left"/>
      </w:pPr>
      <w:r>
        <w:fldChar w:fldCharType="end"/>
      </w:r>
    </w:p>
    <w:p w14:paraId="2493556A">
      <w:pPr>
        <w:widowControl/>
        <w:ind w:firstLine="0" w:firstLineChars="0"/>
        <w:jc w:val="left"/>
      </w:pPr>
      <w:r>
        <w:br w:type="page"/>
      </w:r>
    </w:p>
    <w:p w14:paraId="26C56AA5">
      <w:pPr>
        <w:pStyle w:val="4"/>
        <w:numPr>
          <w:ilvl w:val="0"/>
          <w:numId w:val="0"/>
        </w:numPr>
        <w:ind w:left="425" w:leftChars="0"/>
      </w:pPr>
      <w:bookmarkStart w:id="0" w:name="_Toc9682"/>
      <w:bookmarkStart w:id="1" w:name="_Toc60610568"/>
      <w:r>
        <w:rPr>
          <w:rFonts w:hint="eastAsia"/>
          <w:lang w:val="en-US" w:eastAsia="zh-CN"/>
        </w:rPr>
        <w:t>一、</w:t>
      </w:r>
      <w:r>
        <w:rPr>
          <w:rFonts w:hint="eastAsia"/>
        </w:rPr>
        <w:t>小程序正常使用准备工作</w:t>
      </w:r>
      <w:bookmarkEnd w:id="0"/>
      <w:bookmarkEnd w:id="1"/>
    </w:p>
    <w:p w14:paraId="27BBF9B4">
      <w:pPr>
        <w:pStyle w:val="5"/>
        <w:ind w:firstLine="320"/>
      </w:pPr>
      <w:bookmarkStart w:id="2" w:name="_Toc60610569"/>
      <w:bookmarkStart w:id="3" w:name="_Toc32253"/>
      <w:r>
        <w:rPr>
          <w:rFonts w:hint="eastAsia"/>
        </w:rPr>
        <w:t>1.1打开</w:t>
      </w:r>
      <w:r>
        <w:rPr>
          <w:rFonts w:hint="eastAsia"/>
          <w:lang w:val="en-US" w:eastAsia="zh-CN"/>
        </w:rPr>
        <w:t>SporRun</w:t>
      </w:r>
      <w:r>
        <w:rPr>
          <w:rFonts w:hint="eastAsia"/>
        </w:rPr>
        <w:t>小程序</w:t>
      </w:r>
      <w:bookmarkEnd w:id="2"/>
      <w:bookmarkEnd w:id="3"/>
    </w:p>
    <w:p w14:paraId="36219B83">
      <w:pPr>
        <w:bidi w:val="0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打开微信-直接扫描下方二维码</w:t>
      </w:r>
    </w:p>
    <w:p w14:paraId="306FAB63">
      <w:pPr>
        <w:pStyle w:val="21"/>
        <w:ind w:left="960" w:right="960"/>
        <w:rPr>
          <w:rFonts w:ascii="微软雅黑" w:hAnsi="微软雅黑" w:eastAsia="微软雅黑"/>
        </w:rPr>
      </w:pPr>
      <w:r>
        <w:rPr>
          <w:rFonts w:hint="eastAsia" w:cs="宋体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2626995" cy="2626995"/>
            <wp:effectExtent l="0" t="0" r="1905" b="1905"/>
            <wp:docPr id="10" name="图片 10" descr="SportRun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portRun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377F">
      <w:p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（2）</w:t>
      </w:r>
      <w:bookmarkStart w:id="4" w:name="OLE_LINK3"/>
      <w:bookmarkStart w:id="19" w:name="_GoBack"/>
      <w:bookmarkEnd w:id="19"/>
      <w:r>
        <w:rPr>
          <w:rFonts w:hint="eastAsia" w:asciiTheme="minorEastAsia" w:hAnsiTheme="minorEastAsia"/>
          <w:sz w:val="24"/>
        </w:rPr>
        <w:t>打开微信-</w:t>
      </w:r>
      <w:r>
        <w:rPr>
          <w:rFonts w:hint="eastAsia" w:asciiTheme="minorEastAsia" w:hAnsiTheme="minorEastAsia"/>
          <w:color w:val="FF0000"/>
          <w:sz w:val="24"/>
        </w:rPr>
        <w:t>点击放大镜</w:t>
      </w:r>
      <w:r>
        <w:rPr>
          <w:rFonts w:hint="eastAsia" w:asciiTheme="minorEastAsia" w:hAnsiTheme="minorEastAsia"/>
          <w:sz w:val="24"/>
        </w:rPr>
        <w:t>图标-指定搜索内容为</w:t>
      </w:r>
      <w:r>
        <w:rPr>
          <w:rFonts w:hint="eastAsia" w:asciiTheme="minorEastAsia" w:hAnsiTheme="minorEastAsia"/>
          <w:color w:val="FF0000"/>
          <w:sz w:val="24"/>
        </w:rPr>
        <w:t>小程序</w:t>
      </w:r>
      <w:r>
        <w:rPr>
          <w:rFonts w:hint="eastAsia" w:asciiTheme="minorEastAsia" w:hAnsiTheme="minorEastAsia"/>
          <w:sz w:val="24"/>
        </w:rPr>
        <w:t>-</w:t>
      </w:r>
      <w:r>
        <w:rPr>
          <w:rFonts w:hint="eastAsia" w:asciiTheme="minorEastAsia" w:hAnsiTheme="minorEastAsia"/>
          <w:color w:val="FF0000"/>
          <w:sz w:val="24"/>
        </w:rPr>
        <w:t>输入SportRun</w:t>
      </w:r>
      <w:r>
        <w:rPr>
          <w:rFonts w:hint="eastAsia" w:asciiTheme="minorEastAsia" w:hAnsiTheme="minorEastAsia"/>
          <w:sz w:val="24"/>
        </w:rPr>
        <w:t>-点击</w:t>
      </w:r>
      <w:r>
        <w:rPr>
          <w:rFonts w:hint="eastAsia" w:asciiTheme="minorEastAsia" w:hAnsiTheme="minorEastAsia"/>
          <w:color w:val="FF0000"/>
          <w:sz w:val="24"/>
        </w:rPr>
        <w:t>搜索</w:t>
      </w:r>
      <w:r>
        <w:rPr>
          <w:rFonts w:hint="eastAsia" w:asciiTheme="minorEastAsia" w:hAnsiTheme="minorEastAsia"/>
          <w:sz w:val="24"/>
        </w:rPr>
        <w:t>-选择</w:t>
      </w:r>
      <w:r>
        <w:rPr>
          <w:rFonts w:hint="eastAsia" w:asciiTheme="minorEastAsia" w:hAnsiTheme="minorEastAsia"/>
          <w:color w:val="FF0000"/>
          <w:sz w:val="24"/>
        </w:rPr>
        <w:t>SportRun</w:t>
      </w:r>
    </w:p>
    <w:bookmarkEnd w:id="4"/>
    <w:p w14:paraId="02B23B87">
      <w:pPr>
        <w:pStyle w:val="21"/>
        <w:ind w:left="960" w:right="960"/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1906" w:h="16838"/>
          <w:pgMar w:top="851" w:right="851" w:bottom="851" w:left="851" w:header="851" w:footer="283" w:gutter="0"/>
          <w:cols w:space="425" w:num="1"/>
          <w:docGrid w:type="lines" w:linePitch="326" w:charSpace="0"/>
        </w:sect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619885" cy="3599815"/>
            <wp:effectExtent l="0" t="0" r="18415" b="635"/>
            <wp:docPr id="32" name="图片 32" descr="581607190cdae9ea1f57a002638c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81607190cdae9ea1f57a002638c3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619885" cy="3599815"/>
            <wp:effectExtent l="0" t="0" r="18415" b="635"/>
            <wp:docPr id="31" name="图片 31" descr="c24ddfc8ba73c0ac820e3ee875e5f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24ddfc8ba73c0ac820e3ee875e5f6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1619885" cy="3599815"/>
            <wp:effectExtent l="0" t="0" r="18415" b="635"/>
            <wp:docPr id="12" name="图片 12" descr="79147bbb56e843de8df26f8dcc6f6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9147bbb56e843de8df26f8dcc6f6d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D8D81">
      <w:pPr>
        <w:pStyle w:val="5"/>
        <w:bidi w:val="0"/>
        <w:rPr>
          <w:rFonts w:hint="eastAsia"/>
          <w:lang w:val="en-US" w:eastAsia="zh-CN"/>
        </w:rPr>
      </w:pPr>
      <w:bookmarkStart w:id="5" w:name="_Toc60610570"/>
      <w:bookmarkStart w:id="6" w:name="_Toc4425"/>
      <w:r>
        <w:rPr>
          <w:rFonts w:hint="eastAsia"/>
        </w:rPr>
        <w:t>1.2</w:t>
      </w:r>
      <w:bookmarkEnd w:id="5"/>
      <w:r>
        <w:rPr>
          <w:rFonts w:hint="eastAsia"/>
        </w:rPr>
        <w:t>授权</w:t>
      </w:r>
      <w:r>
        <w:rPr>
          <w:rFonts w:hint="eastAsia"/>
          <w:lang w:val="en-US" w:eastAsia="zh-CN"/>
        </w:rPr>
        <w:t>登录</w:t>
      </w:r>
      <w:bookmarkEnd w:id="6"/>
    </w:p>
    <w:p w14:paraId="542F88AE"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在运动界面，长按跑步，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进入授权页面。点击立即进入，</w:t>
      </w:r>
      <w:r>
        <w:rPr>
          <w:rFonts w:hint="eastAsia" w:ascii="宋体" w:hAnsi="宋体" w:eastAsia="宋体" w:cs="宋体"/>
          <w:sz w:val="24"/>
          <w:szCs w:val="24"/>
        </w:rPr>
        <w:t>弹出提示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选择去设置，进入权限设置页面，选择位置信息，选择小程序期间和离开小程序后选项，多次点击返回按钮回到首页；</w:t>
      </w:r>
    </w:p>
    <w:p w14:paraId="48356021">
      <w:pPr>
        <w:pStyle w:val="21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851" w:right="851" w:bottom="851" w:left="851" w:header="851" w:footer="283" w:gutter="0"/>
          <w:cols w:space="425" w:num="1"/>
          <w:docGrid w:type="lines" w:linePitch="326" w:charSpace="0"/>
        </w:sect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19885" cy="3599815"/>
            <wp:effectExtent l="0" t="0" r="18415" b="635"/>
            <wp:docPr id="15" name="图片 15" descr="c11acc555eb4599ff1e37e28d21232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11acc555eb4599ff1e37e28d21232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lang w:eastAsia="zh-CN"/>
        </w:rPr>
        <w:drawing>
          <wp:inline distT="0" distB="0" distL="114300" distR="114300">
            <wp:extent cx="1619885" cy="3599815"/>
            <wp:effectExtent l="0" t="0" r="18415" b="635"/>
            <wp:docPr id="13" name="图片 13" descr="22授权立即进入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授权立即进入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lang w:eastAsia="zh-CN"/>
        </w:rPr>
        <w:drawing>
          <wp:inline distT="0" distB="0" distL="114300" distR="114300">
            <wp:extent cx="1619885" cy="3599815"/>
            <wp:effectExtent l="0" t="0" r="18415" b="635"/>
            <wp:docPr id="4" name="图片 4" descr="23授权弹窗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授权弹窗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19885" cy="3599815"/>
            <wp:effectExtent l="0" t="0" r="18415" b="635"/>
            <wp:docPr id="16" name="图片 16" descr="128e0bc3f805e1c1459ec2e9c6554b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8e0bc3f805e1c1459ec2e9c6554b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19885" cy="3599815"/>
            <wp:effectExtent l="0" t="0" r="18415" b="635"/>
            <wp:docPr id="7" name="图片 7" descr="8fa0ca738bff4e3a22e34467c8789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fa0ca738bff4e3a22e34467c8789a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AA188">
      <w:pPr>
        <w:bidi w:val="0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在运动界面，长按跑步，弹出</w:t>
      </w:r>
      <w:r>
        <w:rPr>
          <w:rFonts w:hint="eastAsia"/>
          <w:lang w:val="en-US" w:eastAsia="zh-CN"/>
        </w:rPr>
        <w:t>身份</w:t>
      </w:r>
      <w:r>
        <w:rPr>
          <w:rFonts w:hint="eastAsia"/>
        </w:rPr>
        <w:t>认证页面，输入对应内容，</w:t>
      </w:r>
      <w:r>
        <w:rPr>
          <w:rFonts w:hint="eastAsia"/>
          <w:lang w:val="en-US" w:eastAsia="zh-CN"/>
        </w:rPr>
        <w:t>勾选已阅读并同意《用户协议》与《隐私政策》，点击立即认证</w:t>
      </w:r>
      <w:r>
        <w:rPr>
          <w:rFonts w:hint="eastAsia"/>
        </w:rPr>
        <w:t>；</w:t>
      </w:r>
    </w:p>
    <w:p w14:paraId="7BF48043"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19885" cy="3599815"/>
            <wp:effectExtent l="0" t="0" r="18415" b="635"/>
            <wp:docPr id="11" name="图片 11" descr="c11acc555eb4599ff1e37e28d21232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11acc555eb4599ff1e37e28d21232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19885" cy="3599815"/>
            <wp:effectExtent l="0" t="0" r="18415" b="635"/>
            <wp:docPr id="8" name="图片 8" descr="e0a1501a1d933a09ab3fe62dcb439d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0a1501a1d933a09ab3fe62dcb439d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19885" cy="3602355"/>
            <wp:effectExtent l="0" t="0" r="18415" b="17145"/>
            <wp:docPr id="9" name="图片 9" descr="c022eb7697fb050dc9b4bfef3987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022eb7697fb050dc9b4bfef3987ed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C2C75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（3）长按跑步，</w:t>
      </w:r>
      <w:r>
        <w:rPr>
          <w:rFonts w:hint="eastAsia"/>
        </w:rPr>
        <w:t>打开GPS和蓝牙功能，未开启时会弹出相应提示，</w:t>
      </w:r>
      <w:r>
        <w:rPr>
          <w:rFonts w:hint="eastAsia"/>
          <w:lang w:val="en-US" w:eastAsia="zh-CN"/>
        </w:rPr>
        <w:t>开启设置</w:t>
      </w:r>
      <w:r>
        <w:rPr>
          <w:rFonts w:hint="eastAsia"/>
        </w:rPr>
        <w:t>后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点击已设置</w:t>
      </w:r>
      <w:r>
        <w:rPr>
          <w:rFonts w:hint="eastAsia"/>
          <w:lang w:val="en-US" w:eastAsia="zh-CN"/>
        </w:rPr>
        <w:t>进行锻炼</w:t>
      </w:r>
      <w:r>
        <w:rPr>
          <w:rFonts w:hint="eastAsia"/>
        </w:rPr>
        <w:t>；</w:t>
      </w:r>
    </w:p>
    <w:p w14:paraId="56426579">
      <w:pPr>
        <w:pStyle w:val="21"/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619885" cy="3599815"/>
            <wp:effectExtent l="0" t="0" r="18415" b="635"/>
            <wp:docPr id="24" name="图片 24" descr="bbe8ba1a32fa9fc7652f769b3fb9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be8ba1a32fa9fc7652f769b3fb933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619885" cy="3599815"/>
            <wp:effectExtent l="0" t="0" r="18415" b="635"/>
            <wp:docPr id="20" name="图片 20" descr="9dde817800fc45e04bf091356f5005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dde817800fc45e04bf091356f5005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05FC">
      <w:pPr>
        <w:widowControl/>
        <w:ind w:firstLine="0" w:firstLineChars="0"/>
        <w:jc w:val="left"/>
      </w:pPr>
      <w:r>
        <w:br w:type="page"/>
      </w:r>
    </w:p>
    <w:p w14:paraId="75620E5F">
      <w:pPr>
        <w:pStyle w:val="4"/>
        <w:numPr>
          <w:ilvl w:val="0"/>
          <w:numId w:val="0"/>
        </w:numPr>
        <w:ind w:left="425" w:leftChars="0"/>
      </w:pPr>
      <w:bookmarkStart w:id="7" w:name="_Toc17384"/>
      <w:r>
        <w:rPr>
          <w:rFonts w:hint="eastAsia"/>
          <w:lang w:val="en-US" w:eastAsia="zh-CN"/>
        </w:rPr>
        <w:t>二、</w:t>
      </w:r>
      <w:r>
        <w:rPr>
          <w:rFonts w:hint="eastAsia"/>
        </w:rPr>
        <w:t>运动</w:t>
      </w:r>
      <w:bookmarkEnd w:id="7"/>
    </w:p>
    <w:p w14:paraId="044C4DCB">
      <w:pPr>
        <w:pStyle w:val="5"/>
        <w:ind w:firstLine="320"/>
      </w:pPr>
      <w:bookmarkStart w:id="8" w:name="_Toc60610572"/>
      <w:bookmarkStart w:id="9" w:name="_Toc26292"/>
      <w:r>
        <w:rPr>
          <w:rFonts w:hint="eastAsia"/>
        </w:rPr>
        <w:t>2.1</w:t>
      </w:r>
      <w:bookmarkEnd w:id="8"/>
      <w:r>
        <w:rPr>
          <w:rFonts w:hint="eastAsia"/>
        </w:rPr>
        <w:t>校园跑</w:t>
      </w:r>
      <w:bookmarkEnd w:id="9"/>
    </w:p>
    <w:p w14:paraId="3384022B">
      <w:pPr>
        <w:ind w:firstLine="480"/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color w:val="FF0000"/>
        </w:rPr>
        <w:t>长按</w:t>
      </w:r>
      <w:r>
        <w:t>开始跑步进入线路页面</w:t>
      </w:r>
      <w:r>
        <w:rPr>
          <w:rFonts w:hint="eastAsia"/>
        </w:rPr>
        <w:t>；</w:t>
      </w:r>
      <w:r>
        <w:rPr>
          <w:color w:val="FF0000"/>
        </w:rPr>
        <w:t>点击右下</w:t>
      </w:r>
      <w:r>
        <w:t>获取线路，</w:t>
      </w:r>
      <w:r>
        <w:rPr>
          <w:color w:val="FF0000"/>
        </w:rPr>
        <w:t>长按开始</w:t>
      </w:r>
      <w:r>
        <w:t>进入跑步页面</w:t>
      </w:r>
      <w:r>
        <w:rPr>
          <w:rFonts w:hint="eastAsia"/>
        </w:rPr>
        <w:t>；</w:t>
      </w:r>
      <w:r>
        <w:rPr>
          <w:color w:val="FF0000"/>
        </w:rPr>
        <w:t>长按结束</w:t>
      </w:r>
      <w:r>
        <w:t>按钮，点击继续跑，关闭提示框继续跑步，点击结束，关闭当前页面回到首页</w:t>
      </w:r>
      <w:r>
        <w:rPr>
          <w:rFonts w:hint="eastAsia"/>
        </w:rPr>
        <w:t>；</w:t>
      </w:r>
    </w:p>
    <w:p w14:paraId="2419971B">
      <w:pPr>
        <w:ind w:firstLine="480"/>
        <w:rPr>
          <w:rFonts w:ascii="微软雅黑" w:hAnsi="微软雅黑"/>
        </w:rPr>
      </w:pPr>
    </w:p>
    <w:p w14:paraId="0EC75498">
      <w:pPr>
        <w:pStyle w:val="21"/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114300" distR="114300">
            <wp:extent cx="1619885" cy="3239770"/>
            <wp:effectExtent l="0" t="0" r="18415" b="17780"/>
            <wp:docPr id="47" name="图片 47" descr="c850c32b0b60c08b564a25b11de3c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850c32b0b60c08b564a25b11de3c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/>
        </w:rPr>
        <w:t xml:space="preserve"> </w:t>
      </w:r>
      <w:r>
        <w:rPr>
          <w:rFonts w:ascii="微软雅黑" w:hAnsi="微软雅黑"/>
        </w:rPr>
        <w:drawing>
          <wp:inline distT="0" distB="0" distL="114300" distR="114300">
            <wp:extent cx="1495425" cy="3239770"/>
            <wp:effectExtent l="9525" t="9525" r="19050" b="27305"/>
            <wp:docPr id="14" name="图片 14" descr="选择线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选择线路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snapToGrid w:val="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0" distR="0">
            <wp:extent cx="1722755" cy="3239770"/>
            <wp:effectExtent l="9525" t="9525" r="20320" b="27305"/>
            <wp:docPr id="17" name="图片 17" descr="C:\Users\ADMINI~1\AppData\Local\Temp\WeChat Files\2088e8733feefa4d0dbe12908bac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~1\AppData\Local\Temp\WeChat Files\2088e8733feefa4d0dbe12908bac9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FCD182">
      <w:pPr>
        <w:ind w:firstLine="480"/>
      </w:pPr>
      <w:r>
        <w:rPr>
          <w:rFonts w:hint="eastAsia"/>
        </w:rPr>
        <w:t>2）注意事项</w:t>
      </w:r>
    </w:p>
    <w:p w14:paraId="080D14FB">
      <w:pPr>
        <w:ind w:firstLine="480"/>
        <w:rPr>
          <w:color w:val="FF0000"/>
        </w:rPr>
      </w:pPr>
      <w:r>
        <w:rPr>
          <w:rFonts w:hint="eastAsia"/>
          <w:color w:val="FF0000"/>
        </w:rPr>
        <w:t>A</w:t>
      </w:r>
      <w:r>
        <w:rPr>
          <w:color w:val="FF0000"/>
        </w:rPr>
        <w:t xml:space="preserve">. </w:t>
      </w:r>
      <w:r>
        <w:rPr>
          <w:rFonts w:hint="eastAsia"/>
          <w:color w:val="FF0000"/>
        </w:rPr>
        <w:t>小程序建议前台（不要离开跑步页面）、亮屏运行！！！</w:t>
      </w:r>
    </w:p>
    <w:p w14:paraId="5A52C730">
      <w:pPr>
        <w:ind w:firstLine="480"/>
        <w:rPr>
          <w:color w:val="FF0000"/>
        </w:rPr>
      </w:pPr>
      <w:r>
        <w:rPr>
          <w:color w:val="FF0000"/>
        </w:rPr>
        <w:t xml:space="preserve">B. </w:t>
      </w:r>
      <w:r>
        <w:rPr>
          <w:rFonts w:hint="eastAsia"/>
          <w:color w:val="FF0000"/>
        </w:rPr>
        <w:t>跑步过程中不要开省电模式！！！</w:t>
      </w:r>
    </w:p>
    <w:p w14:paraId="4A2FEA47">
      <w:pPr>
        <w:ind w:firstLine="480"/>
        <w:rPr>
          <w:color w:val="FF0000"/>
        </w:rPr>
      </w:pPr>
      <w:r>
        <w:rPr>
          <w:color w:val="FF0000"/>
        </w:rPr>
        <w:t xml:space="preserve">C. </w:t>
      </w:r>
      <w:r>
        <w:rPr>
          <w:rFonts w:hint="eastAsia"/>
          <w:color w:val="FF0000"/>
        </w:rPr>
        <w:t>接听电话时，保持跑步页面为显示页面，后台运行通话。</w:t>
      </w:r>
    </w:p>
    <w:p w14:paraId="67CC4096">
      <w:pPr>
        <w:ind w:firstLine="480"/>
        <w:rPr>
          <w:color w:val="FF0000"/>
        </w:rPr>
      </w:pPr>
      <w:r>
        <w:rPr>
          <w:color w:val="FF0000"/>
        </w:rPr>
        <w:t xml:space="preserve">D. </w:t>
      </w:r>
      <w:r>
        <w:rPr>
          <w:rFonts w:hint="eastAsia"/>
          <w:color w:val="FF0000"/>
        </w:rPr>
        <w:t>请所有同学们完成思博特小程序中：</w:t>
      </w:r>
    </w:p>
    <w:p w14:paraId="52AFD395">
      <w:pPr>
        <w:ind w:firstLine="480"/>
        <w:rPr>
          <w:color w:val="FF0000"/>
        </w:rPr>
      </w:pPr>
      <w:r>
        <w:rPr>
          <w:rFonts w:hint="eastAsia"/>
          <w:color w:val="FF0000"/>
        </w:rPr>
        <w:t>我的~问题&amp;反馈~帮助与反馈~权限设置~完成自己机型的权限设置（看到最后一页）</w:t>
      </w:r>
    </w:p>
    <w:p w14:paraId="6E23F2A1">
      <w:pPr>
        <w:pStyle w:val="21"/>
        <w:jc w:val="both"/>
        <w:rPr>
          <w:rFonts w:ascii="微软雅黑" w:hAnsi="微软雅黑"/>
        </w:rPr>
        <w:sectPr>
          <w:pgSz w:w="11906" w:h="16838"/>
          <w:pgMar w:top="851" w:right="851" w:bottom="851" w:left="851" w:header="851" w:footer="283" w:gutter="0"/>
          <w:cols w:space="425" w:num="1"/>
          <w:docGrid w:type="lines" w:linePitch="326" w:charSpace="0"/>
        </w:sectPr>
      </w:pPr>
    </w:p>
    <w:p w14:paraId="57690A89">
      <w:pPr>
        <w:pStyle w:val="4"/>
        <w:numPr>
          <w:ilvl w:val="0"/>
          <w:numId w:val="0"/>
        </w:numPr>
        <w:bidi w:val="0"/>
        <w:ind w:left="425" w:leftChars="0"/>
      </w:pPr>
      <w:bookmarkStart w:id="10" w:name="_Toc60610576"/>
      <w:bookmarkStart w:id="11" w:name="_Toc3525"/>
      <w:r>
        <w:rPr>
          <w:rFonts w:hint="eastAsia"/>
          <w:lang w:val="en-US" w:eastAsia="zh-CN"/>
        </w:rPr>
        <w:t>三、</w:t>
      </w:r>
      <w:r>
        <w:rPr>
          <w:rFonts w:hint="eastAsia"/>
        </w:rPr>
        <w:t>大厅</w:t>
      </w:r>
      <w:bookmarkEnd w:id="10"/>
      <w:bookmarkEnd w:id="11"/>
    </w:p>
    <w:p w14:paraId="529EF471">
      <w:pPr>
        <w:ind w:firstLine="480"/>
        <w:rPr>
          <w:rFonts w:ascii="微软雅黑" w:hAnsi="微软雅黑"/>
        </w:rPr>
      </w:pPr>
      <w:r>
        <w:rPr>
          <w:rFonts w:hint="eastAsia" w:ascii="微软雅黑" w:hAnsi="微软雅黑"/>
        </w:rPr>
        <w:t>点击导航栏大厅按钮进入大厅页面</w:t>
      </w:r>
    </w:p>
    <w:p w14:paraId="0A8CC9DE">
      <w:pPr>
        <w:pStyle w:val="21"/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1821815" cy="3261360"/>
            <wp:effectExtent l="0" t="0" r="6985" b="15240"/>
            <wp:docPr id="23" name="图片 23" descr="6b552364e9e83f726ce4d52a78e1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b552364e9e83f726ce4d52a78e152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027E">
      <w:pPr>
        <w:pStyle w:val="5"/>
        <w:bidi w:val="0"/>
        <w:rPr>
          <w:rFonts w:hint="eastAsia"/>
          <w:lang w:val="en-US" w:eastAsia="zh-CN"/>
        </w:rPr>
      </w:pPr>
      <w:bookmarkStart w:id="12" w:name="_Toc27622"/>
      <w:r>
        <w:rPr>
          <w:rFonts w:hint="eastAsia"/>
          <w:lang w:val="en-US" w:eastAsia="zh-CN"/>
        </w:rPr>
        <w:t>3.1消息</w:t>
      </w:r>
      <w:bookmarkEnd w:id="12"/>
    </w:p>
    <w:p w14:paraId="09939AE0">
      <w:pPr>
        <w:numPr>
          <w:ilvl w:val="0"/>
          <w:numId w:val="1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点击消息，进入消息页面，点击学校通知，进入学校通知列表，点击详情查看消息</w:t>
      </w:r>
    </w:p>
    <w:p w14:paraId="39BCDF74">
      <w:pPr>
        <w:pStyle w:val="2"/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  <w:sectPr>
          <w:pgSz w:w="11906" w:h="16838"/>
          <w:pgMar w:top="851" w:right="851" w:bottom="851" w:left="851" w:header="851" w:footer="283" w:gutter="0"/>
          <w:cols w:space="425" w:num="1"/>
          <w:docGrid w:type="lines" w:linePitch="326" w:charSpace="0"/>
        </w:sect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1619885" cy="3599815"/>
            <wp:effectExtent l="0" t="0" r="18415" b="635"/>
            <wp:docPr id="42" name="图片 42" descr="6b552364e9e83f726ce4d52a78e1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b552364e9e83f726ce4d52a78e152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19885" cy="3599815"/>
            <wp:effectExtent l="0" t="0" r="18415" b="635"/>
            <wp:docPr id="43" name="图片 43" descr="daa08fe075be33978ea8b58a24076d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aa08fe075be33978ea8b58a24076d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19885" cy="3599815"/>
            <wp:effectExtent l="0" t="0" r="18415" b="635"/>
            <wp:docPr id="44" name="图片 44" descr="6c32bbbda59dbad2e5039a91d239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6c32bbbda59dbad2e5039a91d23908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C8A5">
      <w:pPr>
        <w:pStyle w:val="4"/>
        <w:bidi w:val="0"/>
      </w:pPr>
      <w:bookmarkStart w:id="13" w:name="_Toc60610586"/>
      <w:bookmarkStart w:id="14" w:name="_Toc4733"/>
      <w:r>
        <w:rPr>
          <w:rFonts w:hint="eastAsia"/>
          <w:lang w:val="en-US" w:eastAsia="zh-CN"/>
        </w:rPr>
        <w:t>四、</w:t>
      </w:r>
      <w:r>
        <w:rPr>
          <w:rFonts w:hint="eastAsia"/>
        </w:rPr>
        <w:t>我的</w:t>
      </w:r>
      <w:bookmarkEnd w:id="13"/>
      <w:bookmarkEnd w:id="14"/>
    </w:p>
    <w:p w14:paraId="34AC08F9">
      <w:pPr>
        <w:ind w:firstLine="480"/>
        <w:rPr>
          <w:rFonts w:ascii="微软雅黑" w:hAnsi="微软雅黑"/>
        </w:rPr>
      </w:pPr>
      <w:r>
        <w:rPr>
          <w:rFonts w:hint="eastAsia" w:ascii="微软雅黑" w:hAnsi="微软雅黑"/>
        </w:rPr>
        <w:t>点击导航栏我的按钮进入我的页面</w:t>
      </w:r>
    </w:p>
    <w:p w14:paraId="30ADB483">
      <w:pPr>
        <w:pStyle w:val="21"/>
        <w:jc w:val="center"/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1619885" cy="3599815"/>
            <wp:effectExtent l="0" t="0" r="18415" b="635"/>
            <wp:docPr id="45" name="图片 45" descr="1828a398e41885281cc8506483c28c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828a398e41885281cc8506483c28c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7B681">
      <w:pPr>
        <w:pStyle w:val="5"/>
        <w:bidi w:val="0"/>
      </w:pPr>
      <w:bookmarkStart w:id="15" w:name="_Toc60610587"/>
      <w:bookmarkStart w:id="16" w:name="_Toc27385"/>
      <w:r>
        <w:rPr>
          <w:rFonts w:hint="eastAsia"/>
          <w:lang w:val="en-US" w:eastAsia="zh-CN"/>
        </w:rPr>
        <w:t>4</w:t>
      </w:r>
      <w:r>
        <w:rPr>
          <w:rFonts w:hint="eastAsia"/>
        </w:rPr>
        <w:t>.1跑步记录</w:t>
      </w:r>
      <w:bookmarkEnd w:id="15"/>
      <w:bookmarkEnd w:id="16"/>
    </w:p>
    <w:p w14:paraId="1BD0751E">
      <w:pPr>
        <w:ind w:firstLine="480"/>
        <w:rPr>
          <w:rFonts w:ascii="微软雅黑" w:hAnsi="微软雅黑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微软雅黑" w:hAnsi="微软雅黑"/>
        </w:rPr>
        <w:t>点击已完成里数或已完成次数打开记录页面，查看本学期跑步记录，点击任意条记录，查看记录详情页面</w:t>
      </w:r>
    </w:p>
    <w:p w14:paraId="39E0FD38">
      <w:pPr>
        <w:pStyle w:val="21"/>
        <w:sectPr>
          <w:pgSz w:w="11906" w:h="16838"/>
          <w:pgMar w:top="851" w:right="851" w:bottom="851" w:left="851" w:header="851" w:footer="283" w:gutter="0"/>
          <w:cols w:space="425" w:num="1"/>
          <w:docGrid w:type="lines" w:linePitch="326" w:charSpace="0"/>
        </w:sectPr>
      </w:pPr>
      <w:r>
        <w:drawing>
          <wp:inline distT="0" distB="0" distL="114300" distR="114300">
            <wp:extent cx="1619885" cy="3599815"/>
            <wp:effectExtent l="9525" t="9525" r="27940" b="10160"/>
            <wp:docPr id="3" name="图片 3" descr="9cffb27ccb9917fcab41e3ea85205e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cffb27ccb9917fcab41e3ea85205e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19885" cy="3599815"/>
            <wp:effectExtent l="9525" t="9525" r="27940" b="10160"/>
            <wp:docPr id="52" name="图片 52" descr="C:\Users\28184\AppData\Local\Temp\WeChat Files\c97d66317df5ad4a40c15ba7c2c400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28184\AppData\Local\Temp\WeChat Files\c97d66317df5ad4a40c15ba7c2c400f.jpg"/>
                    <pic:cNvPicPr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3AD222">
      <w:pPr>
        <w:pStyle w:val="5"/>
        <w:bidi w:val="0"/>
        <w:rPr>
          <w:rFonts w:hint="default"/>
          <w:lang w:val="en-US" w:eastAsia="zh-CN"/>
        </w:rPr>
      </w:pPr>
      <w:bookmarkStart w:id="17" w:name="_Toc3886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  <w:lang w:val="en-US" w:eastAsia="zh-CN"/>
        </w:rPr>
        <w:t>帮助&amp;反馈</w:t>
      </w:r>
      <w:bookmarkEnd w:id="17"/>
    </w:p>
    <w:p w14:paraId="344BFDE6">
      <w:pPr>
        <w:ind w:firstLine="480"/>
        <w:rPr>
          <w:rFonts w:ascii="微软雅黑" w:hAnsi="微软雅黑" w:cs="微软雅黑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ascii="微软雅黑" w:hAnsi="微软雅黑" w:cs="微软雅黑"/>
        </w:rPr>
        <w:t>点击导航栏我的按钮进入我的页面</w:t>
      </w:r>
      <w:r>
        <w:rPr>
          <w:rFonts w:hint="eastAsia" w:ascii="微软雅黑" w:hAnsi="微软雅黑" w:cs="微软雅黑"/>
        </w:rPr>
        <w:t>，点击</w:t>
      </w:r>
      <w:r>
        <w:rPr>
          <w:rFonts w:hint="eastAsia" w:ascii="微软雅黑" w:hAnsi="微软雅黑" w:cs="微软雅黑"/>
          <w:lang w:val="en-US" w:eastAsia="zh-CN"/>
        </w:rPr>
        <w:t>帮助</w:t>
      </w:r>
      <w:r>
        <w:rPr>
          <w:rFonts w:hint="eastAsia" w:ascii="微软雅黑" w:hAnsi="微软雅黑" w:cs="微软雅黑"/>
        </w:rPr>
        <w:t>&amp;反馈，进入</w:t>
      </w:r>
      <w:r>
        <w:rPr>
          <w:rFonts w:hint="eastAsia" w:ascii="微软雅黑" w:hAnsi="微软雅黑" w:cs="微软雅黑"/>
          <w:lang w:val="en-US" w:eastAsia="zh-CN"/>
        </w:rPr>
        <w:t>帮助</w:t>
      </w:r>
      <w:r>
        <w:rPr>
          <w:rFonts w:hint="eastAsia" w:ascii="微软雅黑" w:hAnsi="微软雅黑" w:cs="微软雅黑"/>
        </w:rPr>
        <w:t>与反馈界面，点击权限设置，</w:t>
      </w:r>
      <w:r>
        <w:rPr>
          <w:rFonts w:hint="eastAsia" w:ascii="微软雅黑" w:hAnsi="微软雅黑" w:cs="微软雅黑"/>
          <w:color w:val="FF0000"/>
        </w:rPr>
        <w:t>请所有同学根据文档完成对应机型权限设置！！！</w:t>
      </w:r>
    </w:p>
    <w:p w14:paraId="0ADE9F4F">
      <w:pPr>
        <w:pStyle w:val="21"/>
        <w:ind w:firstLine="360"/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1619885" cy="3599815"/>
            <wp:effectExtent l="0" t="0" r="18415" b="635"/>
            <wp:docPr id="46" name="图片 46" descr="1828a398e41885281cc8506483c28c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828a398e41885281cc8506483c28c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619885" cy="3599815"/>
            <wp:effectExtent l="0" t="0" r="18415" b="635"/>
            <wp:docPr id="27" name="图片 27" descr="3b643c08fbc2100fff23428874806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b643c08fbc2100fff234288748067b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 w:eastAsiaTheme="majorEastAsia"/>
          <w:lang w:eastAsia="zh-CN"/>
        </w:rPr>
        <w:drawing>
          <wp:inline distT="0" distB="0" distL="114300" distR="114300">
            <wp:extent cx="1619885" cy="3599815"/>
            <wp:effectExtent l="0" t="0" r="18415" b="635"/>
            <wp:docPr id="1" name="图片 1" descr="a39e60661612583ff8bae746fcba4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39e60661612583ff8bae746fcba422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03E9">
      <w:pPr>
        <w:pStyle w:val="5"/>
        <w:ind w:firstLine="320"/>
      </w:pPr>
      <w:bookmarkStart w:id="18" w:name="_Toc8769"/>
      <w:r>
        <w:rPr>
          <w:rFonts w:hint="eastAsia"/>
          <w:lang w:val="en-US" w:eastAsia="zh-CN"/>
        </w:rPr>
        <w:t>4</w:t>
      </w:r>
      <w:r>
        <w:rPr>
          <w:rFonts w:hint="eastAsia"/>
        </w:rPr>
        <w:t>.3联系客服</w:t>
      </w:r>
      <w:bookmarkEnd w:id="18"/>
    </w:p>
    <w:p w14:paraId="26DE1073">
      <w:pPr>
        <w:ind w:firstLine="480"/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/>
        </w:rPr>
        <w:t>进入我的页面，点击</w:t>
      </w:r>
      <w:r>
        <w:rPr>
          <w:rFonts w:hint="eastAsia"/>
          <w:lang w:val="en-US" w:eastAsia="zh-CN"/>
        </w:rPr>
        <w:t>帮助与反馈，</w:t>
      </w:r>
      <w:r>
        <w:rPr>
          <w:rFonts w:hint="eastAsia"/>
        </w:rPr>
        <w:t>联系客服，提交详细问题描述；</w:t>
      </w:r>
    </w:p>
    <w:p w14:paraId="0168CD2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697A7B0">
      <w:pPr>
        <w:pStyle w:val="21"/>
        <w:ind w:firstLine="360"/>
        <w:rPr>
          <w:rFonts w:hint="default"/>
          <w:lang w:val="en-US" w:eastAsia="zh-CN"/>
        </w:rPr>
      </w:pPr>
      <w:r>
        <w:rPr>
          <w:rFonts w:hint="eastAsia" w:cs="宋体" w:asciiTheme="minorEastAsia" w:hAnsiTheme="minorEastAsia" w:eastAsiaTheme="minorEastAsia"/>
          <w:szCs w:val="24"/>
        </w:rPr>
        <w:drawing>
          <wp:inline distT="0" distB="0" distL="114300" distR="114300">
            <wp:extent cx="1619885" cy="3599815"/>
            <wp:effectExtent l="0" t="0" r="18415" b="635"/>
            <wp:docPr id="18" name="图片 18" descr="81问题与反馈 - 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1问题与反馈 - 副本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51" w:right="851" w:bottom="851" w:left="851" w:header="851" w:footer="283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70528770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424B47AB">
            <w:pPr>
              <w:pStyle w:val="10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875A024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9C130D">
    <w:pPr>
      <w:pStyle w:val="11"/>
      <w:ind w:firstLine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747E3F"/>
    <w:multiLevelType w:val="singleLevel"/>
    <w:tmpl w:val="A5747E3F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RmMTE3MzRmYTk1ZWJlNzdmMWFlNDQwZWQwNjBlNjQifQ=="/>
  </w:docVars>
  <w:rsids>
    <w:rsidRoot w:val="00555539"/>
    <w:rsid w:val="00031611"/>
    <w:rsid w:val="000556FD"/>
    <w:rsid w:val="00071210"/>
    <w:rsid w:val="000779C1"/>
    <w:rsid w:val="00092A7C"/>
    <w:rsid w:val="000959C0"/>
    <w:rsid w:val="00097B35"/>
    <w:rsid w:val="0011630B"/>
    <w:rsid w:val="00130A6E"/>
    <w:rsid w:val="00183B84"/>
    <w:rsid w:val="00185191"/>
    <w:rsid w:val="0019775F"/>
    <w:rsid w:val="001E1995"/>
    <w:rsid w:val="001E3CFF"/>
    <w:rsid w:val="001F63A5"/>
    <w:rsid w:val="002147B2"/>
    <w:rsid w:val="002372FF"/>
    <w:rsid w:val="002508CC"/>
    <w:rsid w:val="002A11AC"/>
    <w:rsid w:val="002A227F"/>
    <w:rsid w:val="002D12CD"/>
    <w:rsid w:val="003048CE"/>
    <w:rsid w:val="003140CF"/>
    <w:rsid w:val="00331033"/>
    <w:rsid w:val="00342FA1"/>
    <w:rsid w:val="003A2A7B"/>
    <w:rsid w:val="003D27F3"/>
    <w:rsid w:val="004066EB"/>
    <w:rsid w:val="00444636"/>
    <w:rsid w:val="00471BDC"/>
    <w:rsid w:val="00474B54"/>
    <w:rsid w:val="004A3B8D"/>
    <w:rsid w:val="004E6A44"/>
    <w:rsid w:val="004E74AD"/>
    <w:rsid w:val="004F641A"/>
    <w:rsid w:val="00530A09"/>
    <w:rsid w:val="00555539"/>
    <w:rsid w:val="005B189F"/>
    <w:rsid w:val="005E138F"/>
    <w:rsid w:val="005F5810"/>
    <w:rsid w:val="006439C1"/>
    <w:rsid w:val="00695325"/>
    <w:rsid w:val="006E2909"/>
    <w:rsid w:val="006F707C"/>
    <w:rsid w:val="00763E5A"/>
    <w:rsid w:val="007F127E"/>
    <w:rsid w:val="0080360C"/>
    <w:rsid w:val="008566D5"/>
    <w:rsid w:val="008908DF"/>
    <w:rsid w:val="008A6E52"/>
    <w:rsid w:val="008F6E7A"/>
    <w:rsid w:val="00901D74"/>
    <w:rsid w:val="0090205E"/>
    <w:rsid w:val="00984134"/>
    <w:rsid w:val="00990B69"/>
    <w:rsid w:val="00992CA3"/>
    <w:rsid w:val="009E6C73"/>
    <w:rsid w:val="00A03C7A"/>
    <w:rsid w:val="00A048C1"/>
    <w:rsid w:val="00A13431"/>
    <w:rsid w:val="00A2600A"/>
    <w:rsid w:val="00A53CB2"/>
    <w:rsid w:val="00A664EC"/>
    <w:rsid w:val="00A80F40"/>
    <w:rsid w:val="00AB725C"/>
    <w:rsid w:val="00AC58B0"/>
    <w:rsid w:val="00AC73FF"/>
    <w:rsid w:val="00B44629"/>
    <w:rsid w:val="00B729C9"/>
    <w:rsid w:val="00BA2294"/>
    <w:rsid w:val="00BD7A22"/>
    <w:rsid w:val="00C52150"/>
    <w:rsid w:val="00C73365"/>
    <w:rsid w:val="00CA5C35"/>
    <w:rsid w:val="00CF036E"/>
    <w:rsid w:val="00D01FBA"/>
    <w:rsid w:val="00D102EE"/>
    <w:rsid w:val="00D12639"/>
    <w:rsid w:val="00D13145"/>
    <w:rsid w:val="00D33C1E"/>
    <w:rsid w:val="00D41C4B"/>
    <w:rsid w:val="00D427B4"/>
    <w:rsid w:val="00D44613"/>
    <w:rsid w:val="00D65CEF"/>
    <w:rsid w:val="00D667F6"/>
    <w:rsid w:val="00D87760"/>
    <w:rsid w:val="00D97045"/>
    <w:rsid w:val="00D97C0D"/>
    <w:rsid w:val="00E70D45"/>
    <w:rsid w:val="00E86F6E"/>
    <w:rsid w:val="00ED6CA8"/>
    <w:rsid w:val="00F04A60"/>
    <w:rsid w:val="00F67D84"/>
    <w:rsid w:val="00FA5F99"/>
    <w:rsid w:val="00FD3C97"/>
    <w:rsid w:val="00FE4710"/>
    <w:rsid w:val="00FF641C"/>
    <w:rsid w:val="098864B9"/>
    <w:rsid w:val="0E665BE1"/>
    <w:rsid w:val="115766DB"/>
    <w:rsid w:val="20D745D5"/>
    <w:rsid w:val="21FB3ADC"/>
    <w:rsid w:val="2F404411"/>
    <w:rsid w:val="370D3CC4"/>
    <w:rsid w:val="38394E20"/>
    <w:rsid w:val="39AC4B72"/>
    <w:rsid w:val="3CA83523"/>
    <w:rsid w:val="42EC0FCA"/>
    <w:rsid w:val="431E7A9F"/>
    <w:rsid w:val="48F50E49"/>
    <w:rsid w:val="4ABB3B6B"/>
    <w:rsid w:val="4BB4367A"/>
    <w:rsid w:val="50D05A46"/>
    <w:rsid w:val="54C16046"/>
    <w:rsid w:val="56756BA4"/>
    <w:rsid w:val="57126CE5"/>
    <w:rsid w:val="5ECE20E7"/>
    <w:rsid w:val="618F5D6F"/>
    <w:rsid w:val="64923916"/>
    <w:rsid w:val="689D3D8A"/>
    <w:rsid w:val="695B0120"/>
    <w:rsid w:val="69864094"/>
    <w:rsid w:val="69B11CB6"/>
    <w:rsid w:val="6AC904B2"/>
    <w:rsid w:val="706F0CE2"/>
    <w:rsid w:val="7930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200" w:firstLineChars="200"/>
      <w:jc w:val="both"/>
    </w:pPr>
    <w:rPr>
      <w:rFonts w:eastAsia="宋体" w:asciiTheme="minorAscii" w:hAnsiTheme="minorAscii" w:cstheme="minorBidi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18"/>
    <w:autoRedefine/>
    <w:qFormat/>
    <w:uiPriority w:val="0"/>
    <w:pPr>
      <w:widowControl/>
      <w:numPr>
        <w:ilvl w:val="0"/>
        <w:numId w:val="0"/>
      </w:numPr>
      <w:ind w:firstLine="480" w:firstLineChars="200"/>
      <w:outlineLvl w:val="0"/>
    </w:pPr>
    <w:rPr>
      <w:rFonts w:ascii="宋体" w:hAnsi="宋体" w:cs="Times New Roman"/>
      <w:b/>
      <w:bCs/>
      <w:kern w:val="36"/>
      <w:sz w:val="28"/>
      <w:szCs w:val="44"/>
    </w:rPr>
  </w:style>
  <w:style w:type="paragraph" w:styleId="5">
    <w:name w:val="heading 2"/>
    <w:basedOn w:val="1"/>
    <w:next w:val="1"/>
    <w:link w:val="20"/>
    <w:unhideWhenUsed/>
    <w:qFormat/>
    <w:uiPriority w:val="9"/>
    <w:pPr>
      <w:ind w:firstLine="480" w:firstLineChars="200"/>
      <w:outlineLvl w:val="1"/>
    </w:pPr>
    <w:rPr>
      <w:rFonts w:asciiTheme="majorAscii" w:hAnsiTheme="majorAscii" w:cstheme="majorBidi"/>
      <w:b/>
      <w:bCs/>
      <w:szCs w:val="32"/>
    </w:rPr>
  </w:style>
  <w:style w:type="paragraph" w:styleId="6">
    <w:name w:val="heading 3"/>
    <w:basedOn w:val="1"/>
    <w:next w:val="1"/>
    <w:link w:val="22"/>
    <w:autoRedefine/>
    <w:unhideWhenUsed/>
    <w:qFormat/>
    <w:uiPriority w:val="9"/>
    <w:pPr>
      <w:keepNext/>
      <w:keepLines/>
      <w:outlineLvl w:val="2"/>
    </w:pPr>
    <w:rPr>
      <w:bCs/>
      <w:sz w:val="28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qFormat/>
    <w:uiPriority w:val="0"/>
    <w:pPr>
      <w:ind w:firstLine="420" w:firstLineChars="100"/>
    </w:pPr>
  </w:style>
  <w:style w:type="paragraph" w:styleId="3">
    <w:name w:val="Body Text"/>
    <w:basedOn w:val="1"/>
    <w:autoRedefine/>
    <w:qFormat/>
    <w:uiPriority w:val="0"/>
  </w:style>
  <w:style w:type="paragraph" w:styleId="7">
    <w:name w:val="Document Map"/>
    <w:basedOn w:val="1"/>
    <w:link w:val="27"/>
    <w:autoRedefine/>
    <w:semiHidden/>
    <w:unhideWhenUsed/>
    <w:qFormat/>
    <w:uiPriority w:val="99"/>
    <w:rPr>
      <w:rFonts w:ascii="宋体"/>
      <w:sz w:val="18"/>
      <w:szCs w:val="18"/>
    </w:rPr>
  </w:style>
  <w:style w:type="paragraph" w:styleId="8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 w:firstLine="0" w:firstLineChars="0"/>
      <w:jc w:val="left"/>
    </w:pPr>
    <w:rPr>
      <w:rFonts w:cs="Times New Roman" w:eastAsiaTheme="minorEastAsia"/>
      <w:kern w:val="0"/>
      <w:sz w:val="22"/>
    </w:rPr>
  </w:style>
  <w:style w:type="paragraph" w:styleId="9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spacing w:after="100" w:line="259" w:lineRule="auto"/>
      <w:ind w:firstLine="0" w:firstLineChars="0"/>
      <w:jc w:val="left"/>
    </w:pPr>
    <w:rPr>
      <w:rFonts w:cs="Times New Roman" w:eastAsiaTheme="minorEastAsia"/>
      <w:kern w:val="0"/>
      <w:sz w:val="22"/>
    </w:rPr>
  </w:style>
  <w:style w:type="paragraph" w:styleId="13">
    <w:name w:val="toc 2"/>
    <w:basedOn w:val="1"/>
    <w:next w:val="1"/>
    <w:autoRedefine/>
    <w:unhideWhenUsed/>
    <w:qFormat/>
    <w:uiPriority w:val="39"/>
    <w:pPr>
      <w:widowControl/>
      <w:spacing w:after="100" w:line="259" w:lineRule="auto"/>
      <w:ind w:left="220" w:firstLine="0" w:firstLineChars="0"/>
      <w:jc w:val="left"/>
    </w:pPr>
    <w:rPr>
      <w:rFonts w:cs="Times New Roman" w:eastAsiaTheme="minorEastAsia"/>
      <w:kern w:val="0"/>
      <w:sz w:val="22"/>
    </w:rPr>
  </w:style>
  <w:style w:type="character" w:styleId="16">
    <w:name w:val="Strong"/>
    <w:basedOn w:val="15"/>
    <w:autoRedefine/>
    <w:qFormat/>
    <w:uiPriority w:val="22"/>
    <w:rPr>
      <w:b/>
      <w:bCs/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</w:rPr>
  </w:style>
  <w:style w:type="character" w:customStyle="1" w:styleId="18">
    <w:name w:val="标题 1 字符"/>
    <w:basedOn w:val="15"/>
    <w:link w:val="4"/>
    <w:autoRedefine/>
    <w:qFormat/>
    <w:uiPriority w:val="0"/>
    <w:rPr>
      <w:rFonts w:ascii="宋体" w:hAnsi="宋体" w:eastAsia="宋体" w:cs="Times New Roman"/>
      <w:b/>
      <w:bCs/>
      <w:kern w:val="36"/>
      <w:sz w:val="28"/>
      <w:szCs w:val="44"/>
    </w:rPr>
  </w:style>
  <w:style w:type="paragraph" w:customStyle="1" w:styleId="19">
    <w:name w:val="p0"/>
    <w:basedOn w:val="1"/>
    <w:autoRedefine/>
    <w:qFormat/>
    <w:uiPriority w:val="0"/>
    <w:pPr>
      <w:widowControl/>
    </w:pPr>
    <w:rPr>
      <w:rFonts w:ascii="Times New Roman" w:hAnsi="Times New Roman" w:cs="Times New Roman"/>
      <w:kern w:val="0"/>
      <w:szCs w:val="21"/>
    </w:rPr>
  </w:style>
  <w:style w:type="character" w:customStyle="1" w:styleId="20">
    <w:name w:val="标题 2 字符"/>
    <w:basedOn w:val="15"/>
    <w:link w:val="5"/>
    <w:autoRedefine/>
    <w:qFormat/>
    <w:uiPriority w:val="9"/>
    <w:rPr>
      <w:rFonts w:eastAsia="宋体" w:asciiTheme="majorAscii" w:hAnsiTheme="majorAscii" w:cstheme="majorBidi"/>
      <w:b/>
      <w:bCs/>
      <w:kern w:val="2"/>
      <w:sz w:val="24"/>
      <w:szCs w:val="32"/>
    </w:rPr>
  </w:style>
  <w:style w:type="paragraph" w:styleId="21">
    <w:name w:val="No Spacing"/>
    <w:autoRedefine/>
    <w:qFormat/>
    <w:uiPriority w:val="99"/>
    <w:pPr>
      <w:jc w:val="center"/>
    </w:pPr>
    <w:rPr>
      <w:rFonts w:ascii="Helvetica" w:hAnsi="Helvetica" w:cs="Arial Unicode MS" w:eastAsiaTheme="majorEastAsia"/>
      <w:color w:val="000000"/>
      <w:sz w:val="22"/>
      <w:szCs w:val="22"/>
      <w:lang w:val="en-US" w:eastAsia="zh-CN" w:bidi="ar-SA"/>
    </w:rPr>
  </w:style>
  <w:style w:type="character" w:customStyle="1" w:styleId="22">
    <w:name w:val="标题 3 字符"/>
    <w:basedOn w:val="15"/>
    <w:link w:val="6"/>
    <w:autoRedefine/>
    <w:qFormat/>
    <w:uiPriority w:val="9"/>
    <w:rPr>
      <w:rFonts w:eastAsia="宋体"/>
      <w:bCs/>
      <w:sz w:val="28"/>
      <w:szCs w:val="32"/>
    </w:rPr>
  </w:style>
  <w:style w:type="paragraph" w:styleId="23">
    <w:name w:val="List Paragraph"/>
    <w:basedOn w:val="1"/>
    <w:autoRedefine/>
    <w:qFormat/>
    <w:uiPriority w:val="34"/>
    <w:pPr>
      <w:ind w:firstLine="420"/>
    </w:pPr>
  </w:style>
  <w:style w:type="character" w:customStyle="1" w:styleId="24">
    <w:name w:val="页眉 字符"/>
    <w:basedOn w:val="15"/>
    <w:link w:val="11"/>
    <w:autoRedefine/>
    <w:qFormat/>
    <w:uiPriority w:val="99"/>
    <w:rPr>
      <w:rFonts w:eastAsia="宋体"/>
      <w:sz w:val="18"/>
      <w:szCs w:val="18"/>
    </w:rPr>
  </w:style>
  <w:style w:type="character" w:customStyle="1" w:styleId="25">
    <w:name w:val="页脚 字符"/>
    <w:basedOn w:val="15"/>
    <w:link w:val="10"/>
    <w:autoRedefine/>
    <w:qFormat/>
    <w:uiPriority w:val="99"/>
    <w:rPr>
      <w:rFonts w:eastAsia="宋体"/>
      <w:sz w:val="18"/>
      <w:szCs w:val="18"/>
    </w:rPr>
  </w:style>
  <w:style w:type="paragraph" w:customStyle="1" w:styleId="26">
    <w:name w:val="TOC 标题1"/>
    <w:basedOn w:val="4"/>
    <w:next w:val="1"/>
    <w:autoRedefine/>
    <w:unhideWhenUsed/>
    <w:qFormat/>
    <w:uiPriority w:val="39"/>
    <w:pPr>
      <w:keepNext/>
      <w:keepLines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7">
    <w:name w:val="文档结构图 字符"/>
    <w:basedOn w:val="15"/>
    <w:link w:val="7"/>
    <w:autoRedefine/>
    <w:semiHidden/>
    <w:qFormat/>
    <w:uiPriority w:val="99"/>
    <w:rPr>
      <w:rFonts w:ascii="宋体" w:eastAsia="宋体"/>
      <w:sz w:val="18"/>
      <w:szCs w:val="18"/>
    </w:rPr>
  </w:style>
  <w:style w:type="character" w:customStyle="1" w:styleId="28">
    <w:name w:val="批注框文本 字符"/>
    <w:basedOn w:val="15"/>
    <w:link w:val="9"/>
    <w:autoRedefine/>
    <w:semiHidden/>
    <w:qFormat/>
    <w:uiPriority w:val="99"/>
    <w:rPr>
      <w:rFonts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numbering" Target="numbering.xml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7ACED-81E2-4BDA-990D-610D7E1C05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9</Pages>
  <Words>884</Words>
  <Characters>952</Characters>
  <Lines>14</Lines>
  <Paragraphs>3</Paragraphs>
  <TotalTime>3</TotalTime>
  <ScaleCrop>false</ScaleCrop>
  <LinksUpToDate>false</LinksUpToDate>
  <CharactersWithSpaces>972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2020-12-31T05:57:00Z</dcterms:created>
  <dc:creator>sport</dc:creator>
  <cp:lastModifiedBy>恭喜发财</cp:lastModifiedBy>
  <cp:lastPrinted>2021-01-03T16:12:00Z</cp:lastPrinted>
  <dcterms:modified xsi:type="dcterms:W3CDTF">2025-09-09T07:35:10Z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197583B8EDBD4242845F9E95929F53A2</vt:lpwstr>
  </property>
  <property fmtid="{D5CDD505-2E9C-101B-9397-08002B2CF9AE}" pid="4" name="KSOTemplateDocerSaveRecord">
    <vt:lpwstr>eyJoZGlkIjoiNzRmMTE3MzRmYTk1ZWJlNzdmMWFlNDQwZWQwNjBlNjQiLCJ1c2VySWQiOiI0MzMzMjQzMTQifQ==</vt:lpwstr>
  </property>
</Properties>
</file>